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C766" w14:textId="0D1DF060" w:rsidR="0071729D" w:rsidRPr="0071729D" w:rsidRDefault="0071729D">
      <w:pPr>
        <w:rPr>
          <w:sz w:val="28"/>
          <w:szCs w:val="28"/>
        </w:rPr>
      </w:pPr>
      <w:r w:rsidRPr="0071729D">
        <w:rPr>
          <w:sz w:val="28"/>
          <w:szCs w:val="28"/>
        </w:rPr>
        <w:t>AORN Board Meeting minutes</w:t>
      </w:r>
    </w:p>
    <w:p w14:paraId="72DABA5A" w14:textId="74746213" w:rsidR="0071729D" w:rsidRPr="0071729D" w:rsidRDefault="0071729D">
      <w:pPr>
        <w:rPr>
          <w:sz w:val="28"/>
          <w:szCs w:val="28"/>
        </w:rPr>
      </w:pPr>
      <w:r w:rsidRPr="0071729D">
        <w:rPr>
          <w:sz w:val="28"/>
          <w:szCs w:val="28"/>
        </w:rPr>
        <w:t>February 7, 2024</w:t>
      </w:r>
    </w:p>
    <w:p w14:paraId="42A4317D" w14:textId="77777777" w:rsidR="0071729D" w:rsidRPr="0071729D" w:rsidRDefault="0071729D">
      <w:pPr>
        <w:rPr>
          <w:sz w:val="28"/>
          <w:szCs w:val="28"/>
        </w:rPr>
      </w:pPr>
    </w:p>
    <w:p w14:paraId="3F43A8BE" w14:textId="2A7F9A65" w:rsidR="0071729D" w:rsidRPr="0071729D" w:rsidRDefault="0071729D">
      <w:pPr>
        <w:rPr>
          <w:sz w:val="28"/>
          <w:szCs w:val="28"/>
        </w:rPr>
      </w:pPr>
      <w:r w:rsidRPr="0071729D">
        <w:rPr>
          <w:sz w:val="28"/>
          <w:szCs w:val="28"/>
        </w:rPr>
        <w:t>Present:  Rhonda Nabors, Melissa Guidry, Nathalie Walker, Roxanne McNally, Shannon Hayes, Karen Bonilla-Zeledon, Sandi Wiemann</w:t>
      </w:r>
    </w:p>
    <w:p w14:paraId="3991ECE5" w14:textId="77777777" w:rsidR="0071729D" w:rsidRPr="0071729D" w:rsidRDefault="0071729D">
      <w:pPr>
        <w:rPr>
          <w:sz w:val="28"/>
          <w:szCs w:val="28"/>
        </w:rPr>
      </w:pPr>
    </w:p>
    <w:p w14:paraId="7E557018" w14:textId="26B83509" w:rsidR="0071729D" w:rsidRPr="0071729D" w:rsidRDefault="0071729D">
      <w:pPr>
        <w:rPr>
          <w:sz w:val="28"/>
          <w:szCs w:val="28"/>
        </w:rPr>
      </w:pPr>
      <w:r w:rsidRPr="0071729D">
        <w:rPr>
          <w:sz w:val="28"/>
          <w:szCs w:val="28"/>
        </w:rPr>
        <w:t>Meeting called to order by Rhonda Nabors at 500p.</w:t>
      </w:r>
    </w:p>
    <w:p w14:paraId="50E12890" w14:textId="7E0A3D5C" w:rsidR="0071729D" w:rsidRPr="0071729D" w:rsidRDefault="0071729D">
      <w:pPr>
        <w:rPr>
          <w:sz w:val="28"/>
          <w:szCs w:val="28"/>
        </w:rPr>
      </w:pPr>
      <w:r w:rsidRPr="0071729D">
        <w:rPr>
          <w:sz w:val="28"/>
          <w:szCs w:val="28"/>
        </w:rPr>
        <w:t>Rhonda has taken a position out of state as the Administrative Director over two facilities in Banner Health System in Arizona.  She will remain in Chapter 1902.  Rhonda will not be available for the Feb. 28</w:t>
      </w:r>
      <w:r w:rsidRPr="0071729D">
        <w:rPr>
          <w:sz w:val="28"/>
          <w:szCs w:val="28"/>
          <w:vertAlign w:val="superscript"/>
        </w:rPr>
        <w:t>th</w:t>
      </w:r>
      <w:r w:rsidRPr="0071729D">
        <w:rPr>
          <w:sz w:val="28"/>
          <w:szCs w:val="28"/>
        </w:rPr>
        <w:t xml:space="preserve"> monthly meeting.   She will remain as a delegate representative for Expo 2024.  How should the chapter handle the Presidency for the remainder of the 2023-2024 term?  A unanimous decision that Rhonda will remain as President until election in May and installation in June.  The Vice-President, Sharon Guardina, will handle duties in the absence of the President.  </w:t>
      </w:r>
    </w:p>
    <w:p w14:paraId="260DE9C8" w14:textId="721D9A75" w:rsidR="0071729D" w:rsidRPr="0071729D" w:rsidRDefault="0071729D">
      <w:pPr>
        <w:rPr>
          <w:sz w:val="28"/>
          <w:szCs w:val="28"/>
        </w:rPr>
      </w:pPr>
      <w:r w:rsidRPr="0071729D">
        <w:rPr>
          <w:sz w:val="28"/>
          <w:szCs w:val="28"/>
        </w:rPr>
        <w:t>Best of luck Rhonda in your new position.</w:t>
      </w:r>
    </w:p>
    <w:p w14:paraId="731C94A6" w14:textId="77777777" w:rsidR="0071729D" w:rsidRPr="0071729D" w:rsidRDefault="0071729D">
      <w:pPr>
        <w:rPr>
          <w:sz w:val="28"/>
          <w:szCs w:val="28"/>
        </w:rPr>
      </w:pPr>
    </w:p>
    <w:p w14:paraId="53DE6BD9" w14:textId="69E0E0CA" w:rsidR="0071729D" w:rsidRPr="0071729D" w:rsidRDefault="0071729D">
      <w:pPr>
        <w:rPr>
          <w:sz w:val="28"/>
          <w:szCs w:val="28"/>
        </w:rPr>
      </w:pPr>
      <w:r w:rsidRPr="0071729D">
        <w:rPr>
          <w:sz w:val="28"/>
          <w:szCs w:val="28"/>
        </w:rPr>
        <w:t>Minutes submitted,</w:t>
      </w:r>
    </w:p>
    <w:p w14:paraId="6F49A6C1" w14:textId="2E0E84D2" w:rsidR="0071729D" w:rsidRPr="0071729D" w:rsidRDefault="0071729D">
      <w:pPr>
        <w:rPr>
          <w:sz w:val="28"/>
          <w:szCs w:val="28"/>
        </w:rPr>
      </w:pPr>
      <w:r w:rsidRPr="0071729D">
        <w:rPr>
          <w:sz w:val="28"/>
          <w:szCs w:val="28"/>
        </w:rPr>
        <w:t>Melissa Guidry</w:t>
      </w:r>
    </w:p>
    <w:sectPr w:rsidR="0071729D" w:rsidRPr="00717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9D"/>
    <w:rsid w:val="0071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2EF0"/>
  <w15:chartTrackingRefBased/>
  <w15:docId w15:val="{EEED9E6B-007D-44D7-969F-A6A7172B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29D"/>
    <w:rPr>
      <w:rFonts w:eastAsiaTheme="majorEastAsia" w:cstheme="majorBidi"/>
      <w:color w:val="272727" w:themeColor="text1" w:themeTint="D8"/>
    </w:rPr>
  </w:style>
  <w:style w:type="paragraph" w:styleId="Title">
    <w:name w:val="Title"/>
    <w:basedOn w:val="Normal"/>
    <w:next w:val="Normal"/>
    <w:link w:val="TitleChar"/>
    <w:uiPriority w:val="10"/>
    <w:qFormat/>
    <w:rsid w:val="0071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29D"/>
    <w:pPr>
      <w:spacing w:before="160"/>
      <w:jc w:val="center"/>
    </w:pPr>
    <w:rPr>
      <w:i/>
      <w:iCs/>
      <w:color w:val="404040" w:themeColor="text1" w:themeTint="BF"/>
    </w:rPr>
  </w:style>
  <w:style w:type="character" w:customStyle="1" w:styleId="QuoteChar">
    <w:name w:val="Quote Char"/>
    <w:basedOn w:val="DefaultParagraphFont"/>
    <w:link w:val="Quote"/>
    <w:uiPriority w:val="29"/>
    <w:rsid w:val="0071729D"/>
    <w:rPr>
      <w:i/>
      <w:iCs/>
      <w:color w:val="404040" w:themeColor="text1" w:themeTint="BF"/>
    </w:rPr>
  </w:style>
  <w:style w:type="paragraph" w:styleId="ListParagraph">
    <w:name w:val="List Paragraph"/>
    <w:basedOn w:val="Normal"/>
    <w:uiPriority w:val="34"/>
    <w:qFormat/>
    <w:rsid w:val="0071729D"/>
    <w:pPr>
      <w:ind w:left="720"/>
      <w:contextualSpacing/>
    </w:pPr>
  </w:style>
  <w:style w:type="character" w:styleId="IntenseEmphasis">
    <w:name w:val="Intense Emphasis"/>
    <w:basedOn w:val="DefaultParagraphFont"/>
    <w:uiPriority w:val="21"/>
    <w:qFormat/>
    <w:rsid w:val="0071729D"/>
    <w:rPr>
      <w:i/>
      <w:iCs/>
      <w:color w:val="0F4761" w:themeColor="accent1" w:themeShade="BF"/>
    </w:rPr>
  </w:style>
  <w:style w:type="paragraph" w:styleId="IntenseQuote">
    <w:name w:val="Intense Quote"/>
    <w:basedOn w:val="Normal"/>
    <w:next w:val="Normal"/>
    <w:link w:val="IntenseQuoteChar"/>
    <w:uiPriority w:val="30"/>
    <w:qFormat/>
    <w:rsid w:val="0071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29D"/>
    <w:rPr>
      <w:i/>
      <w:iCs/>
      <w:color w:val="0F4761" w:themeColor="accent1" w:themeShade="BF"/>
    </w:rPr>
  </w:style>
  <w:style w:type="character" w:styleId="IntenseReference">
    <w:name w:val="Intense Reference"/>
    <w:basedOn w:val="DefaultParagraphFont"/>
    <w:uiPriority w:val="32"/>
    <w:qFormat/>
    <w:rsid w:val="00717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guidry</dc:creator>
  <cp:keywords/>
  <dc:description/>
  <cp:lastModifiedBy>melissa guidry</cp:lastModifiedBy>
  <cp:revision>1</cp:revision>
  <dcterms:created xsi:type="dcterms:W3CDTF">2024-03-05T15:11:00Z</dcterms:created>
  <dcterms:modified xsi:type="dcterms:W3CDTF">2024-03-05T15:20:00Z</dcterms:modified>
</cp:coreProperties>
</file>